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5882" w14:textId="77777777" w:rsidR="00C02AFF" w:rsidRDefault="00C02AFF" w:rsidP="00D721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72167">
        <w:rPr>
          <w:rFonts w:cstheme="minorHAnsi"/>
          <w:b/>
          <w:bCs/>
          <w:sz w:val="28"/>
          <w:szCs w:val="28"/>
        </w:rPr>
        <w:t>Bullying</w:t>
      </w:r>
    </w:p>
    <w:p w14:paraId="637D77B3" w14:textId="77777777" w:rsidR="00D72167" w:rsidRPr="00D72167" w:rsidRDefault="00D72167" w:rsidP="00D721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F65ED42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>Bullying involves the persistent physical or verbal abuse of another child or children.</w:t>
      </w:r>
    </w:p>
    <w:p w14:paraId="644BF802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>We take bullying very seriously.</w:t>
      </w:r>
    </w:p>
    <w:p w14:paraId="5176484E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>If a child bullies another child or children:</w:t>
      </w:r>
    </w:p>
    <w:p w14:paraId="41C0C189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e intervene to stop the child harm</w:t>
      </w:r>
      <w:r w:rsidR="00D72167">
        <w:rPr>
          <w:rFonts w:cstheme="minorHAnsi"/>
          <w:sz w:val="24"/>
          <w:szCs w:val="24"/>
        </w:rPr>
        <w:t>ing the other child or children</w:t>
      </w:r>
    </w:p>
    <w:p w14:paraId="1ACD7F83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e explain to the child doing the bullying why her</w:t>
      </w:r>
      <w:r w:rsidR="00D72167">
        <w:rPr>
          <w:rFonts w:cstheme="minorHAnsi"/>
          <w:sz w:val="24"/>
          <w:szCs w:val="24"/>
        </w:rPr>
        <w:t>/his behaviour is inappropriate</w:t>
      </w:r>
    </w:p>
    <w:p w14:paraId="58A176CA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e give reassurance to the child or</w:t>
      </w:r>
      <w:r w:rsidR="00D72167">
        <w:rPr>
          <w:rFonts w:cstheme="minorHAnsi"/>
          <w:sz w:val="24"/>
          <w:szCs w:val="24"/>
        </w:rPr>
        <w:t xml:space="preserve"> children who have been bullied</w:t>
      </w:r>
    </w:p>
    <w:p w14:paraId="4557180C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e help the child who has done the bullying t</w:t>
      </w:r>
      <w:r w:rsidR="00D72167">
        <w:rPr>
          <w:rFonts w:cstheme="minorHAnsi"/>
          <w:sz w:val="24"/>
          <w:szCs w:val="24"/>
        </w:rPr>
        <w:t>o say sorry for her/his actions</w:t>
      </w:r>
    </w:p>
    <w:p w14:paraId="39425715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e make sure that children who bully receive praise when they display acceptable</w:t>
      </w:r>
      <w:r w:rsidR="00D72167">
        <w:rPr>
          <w:rFonts w:cstheme="minorHAnsi"/>
          <w:sz w:val="24"/>
          <w:szCs w:val="24"/>
        </w:rPr>
        <w:t xml:space="preserve"> behaviour</w:t>
      </w:r>
    </w:p>
    <w:p w14:paraId="4113887C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 xml:space="preserve">e </w:t>
      </w:r>
      <w:r w:rsidR="00D72167">
        <w:rPr>
          <w:rFonts w:cstheme="minorHAnsi"/>
          <w:sz w:val="24"/>
          <w:szCs w:val="24"/>
        </w:rPr>
        <w:t>do not label children who bully</w:t>
      </w:r>
    </w:p>
    <w:p w14:paraId="2567DE4E" w14:textId="77777777" w:rsidR="00C02AFF" w:rsidRPr="00D72167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hen children bully, we discuss what has happened with their parents and work</w:t>
      </w:r>
      <w:r w:rsidR="00D72167">
        <w:rPr>
          <w:rFonts w:cstheme="minorHAnsi"/>
          <w:sz w:val="24"/>
          <w:szCs w:val="24"/>
        </w:rPr>
        <w:t xml:space="preserve"> </w:t>
      </w:r>
      <w:r w:rsidRPr="00D72167">
        <w:rPr>
          <w:rFonts w:cstheme="minorHAnsi"/>
          <w:sz w:val="24"/>
          <w:szCs w:val="24"/>
        </w:rPr>
        <w:t>out with them a plan for handling the child’s behaviour</w:t>
      </w:r>
    </w:p>
    <w:p w14:paraId="1CC82756" w14:textId="77777777" w:rsidR="0072186F" w:rsidRDefault="00C02AFF" w:rsidP="00D72167">
      <w:pPr>
        <w:pStyle w:val="NoSpacing"/>
        <w:rPr>
          <w:rFonts w:cstheme="minorHAnsi"/>
          <w:sz w:val="24"/>
          <w:szCs w:val="24"/>
        </w:rPr>
      </w:pPr>
      <w:r w:rsidRPr="00D72167">
        <w:rPr>
          <w:rFonts w:cstheme="minorHAnsi"/>
          <w:sz w:val="24"/>
          <w:szCs w:val="24"/>
        </w:rPr>
        <w:t xml:space="preserve">• </w:t>
      </w:r>
      <w:r w:rsidR="00D72167">
        <w:rPr>
          <w:rFonts w:cstheme="minorHAnsi"/>
          <w:sz w:val="24"/>
          <w:szCs w:val="24"/>
        </w:rPr>
        <w:t>W</w:t>
      </w:r>
      <w:r w:rsidRPr="00D72167">
        <w:rPr>
          <w:rFonts w:cstheme="minorHAnsi"/>
          <w:sz w:val="24"/>
          <w:szCs w:val="24"/>
        </w:rPr>
        <w:t>hen children have been bullied, we share what has happened with their parents,</w:t>
      </w:r>
      <w:r w:rsidR="00D72167">
        <w:rPr>
          <w:rFonts w:cstheme="minorHAnsi"/>
          <w:sz w:val="24"/>
          <w:szCs w:val="24"/>
        </w:rPr>
        <w:t xml:space="preserve"> </w:t>
      </w:r>
      <w:r w:rsidRPr="00D72167">
        <w:rPr>
          <w:rFonts w:cstheme="minorHAnsi"/>
          <w:sz w:val="24"/>
          <w:szCs w:val="24"/>
        </w:rPr>
        <w:t>explaining that the child who did the bullying is being helped to adopt more</w:t>
      </w:r>
      <w:r w:rsidR="00D72167">
        <w:rPr>
          <w:rFonts w:cstheme="minorHAnsi"/>
          <w:sz w:val="24"/>
          <w:szCs w:val="24"/>
        </w:rPr>
        <w:t xml:space="preserve"> </w:t>
      </w:r>
      <w:r w:rsidRPr="00D72167">
        <w:rPr>
          <w:rFonts w:cstheme="minorHAnsi"/>
          <w:sz w:val="24"/>
          <w:szCs w:val="24"/>
        </w:rPr>
        <w:t>acceptable ways of behaving.</w:t>
      </w:r>
    </w:p>
    <w:p w14:paraId="4599CF48" w14:textId="77777777" w:rsidR="004D63FE" w:rsidRDefault="004D63FE" w:rsidP="00D72167">
      <w:pPr>
        <w:pStyle w:val="NoSpacing"/>
        <w:rPr>
          <w:rFonts w:cstheme="minorHAnsi"/>
          <w:sz w:val="24"/>
          <w:szCs w:val="24"/>
        </w:rPr>
      </w:pPr>
    </w:p>
    <w:p w14:paraId="38B1CA1C" w14:textId="09406BD8" w:rsidR="004D63FE" w:rsidRDefault="00752C05" w:rsidP="004D6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Updated 1/</w:t>
      </w:r>
      <w:r w:rsidR="00DD051B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CA58BA">
        <w:rPr>
          <w:sz w:val="24"/>
          <w:szCs w:val="24"/>
        </w:rPr>
        <w:t>9</w:t>
      </w:r>
      <w:bookmarkStart w:id="0" w:name="_GoBack"/>
      <w:bookmarkEnd w:id="0"/>
    </w:p>
    <w:p w14:paraId="17A35C8E" w14:textId="77777777" w:rsidR="004D63FE" w:rsidRPr="00D72167" w:rsidRDefault="004D63FE" w:rsidP="00D72167">
      <w:pPr>
        <w:pStyle w:val="NoSpacing"/>
        <w:rPr>
          <w:rFonts w:cstheme="minorHAnsi"/>
          <w:sz w:val="24"/>
          <w:szCs w:val="24"/>
        </w:rPr>
      </w:pPr>
    </w:p>
    <w:sectPr w:rsidR="004D63FE" w:rsidRPr="00D72167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FF"/>
    <w:rsid w:val="00093D56"/>
    <w:rsid w:val="00124812"/>
    <w:rsid w:val="004B6DD2"/>
    <w:rsid w:val="004D63FE"/>
    <w:rsid w:val="0072186F"/>
    <w:rsid w:val="00752C05"/>
    <w:rsid w:val="00757998"/>
    <w:rsid w:val="008E6DEE"/>
    <w:rsid w:val="009C6390"/>
    <w:rsid w:val="00B01ACD"/>
    <w:rsid w:val="00B10AF9"/>
    <w:rsid w:val="00B80C37"/>
    <w:rsid w:val="00C02AFF"/>
    <w:rsid w:val="00CA58BA"/>
    <w:rsid w:val="00CB69D3"/>
    <w:rsid w:val="00D2480C"/>
    <w:rsid w:val="00D72167"/>
    <w:rsid w:val="00DD051B"/>
    <w:rsid w:val="00EE4D81"/>
    <w:rsid w:val="00F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BA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7</cp:revision>
  <dcterms:created xsi:type="dcterms:W3CDTF">2011-03-23T10:59:00Z</dcterms:created>
  <dcterms:modified xsi:type="dcterms:W3CDTF">2019-03-01T16:01:00Z</dcterms:modified>
</cp:coreProperties>
</file>